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771A" w14:textId="6ECEDBAE" w:rsidR="00147611" w:rsidRPr="002C196A" w:rsidRDefault="00F22147" w:rsidP="002C196A">
      <w:pPr>
        <w:jc w:val="both"/>
        <w:rPr>
          <w:rFonts w:cstheme="minorHAnsi"/>
          <w:b/>
          <w:bCs/>
        </w:rPr>
      </w:pPr>
      <w:r w:rsidRPr="002C196A">
        <w:rPr>
          <w:rFonts w:cstheme="minorHAnsi"/>
          <w:b/>
          <w:bCs/>
        </w:rPr>
        <w:t>Leerdienst</w:t>
      </w:r>
      <w:r w:rsidR="00894D34" w:rsidRPr="002C196A">
        <w:rPr>
          <w:rFonts w:cstheme="minorHAnsi"/>
          <w:b/>
          <w:bCs/>
        </w:rPr>
        <w:t xml:space="preserve"> vraag en antwoord </w:t>
      </w:r>
      <w:r w:rsidR="0099771F">
        <w:rPr>
          <w:rFonts w:cstheme="minorHAnsi"/>
          <w:b/>
          <w:bCs/>
        </w:rPr>
        <w:t>116-119</w:t>
      </w:r>
      <w:r w:rsidR="00894D34" w:rsidRPr="002C196A">
        <w:rPr>
          <w:rFonts w:cstheme="minorHAnsi"/>
          <w:b/>
          <w:bCs/>
        </w:rPr>
        <w:t xml:space="preserve"> van de Heidelbergse Catechismus,</w:t>
      </w:r>
      <w:r w:rsidR="00192590">
        <w:rPr>
          <w:rFonts w:cstheme="minorHAnsi"/>
          <w:b/>
          <w:bCs/>
        </w:rPr>
        <w:t xml:space="preserve"> </w:t>
      </w:r>
      <w:r w:rsidR="0099771F">
        <w:rPr>
          <w:rFonts w:cstheme="minorHAnsi"/>
          <w:b/>
          <w:bCs/>
        </w:rPr>
        <w:t>14 april</w:t>
      </w:r>
      <w:r w:rsidR="002351D8">
        <w:rPr>
          <w:rFonts w:cstheme="minorHAnsi"/>
          <w:b/>
          <w:bCs/>
        </w:rPr>
        <w:t xml:space="preserve"> 2024</w:t>
      </w:r>
    </w:p>
    <w:p w14:paraId="66B7C587" w14:textId="1500CC08" w:rsidR="00A10766" w:rsidRPr="002C196A" w:rsidRDefault="00894D34" w:rsidP="002C196A">
      <w:pPr>
        <w:jc w:val="both"/>
        <w:rPr>
          <w:rFonts w:cstheme="minorHAnsi"/>
        </w:rPr>
      </w:pPr>
      <w:r w:rsidRPr="002C196A">
        <w:rPr>
          <w:rFonts w:cstheme="minorHAnsi"/>
        </w:rPr>
        <w:t>Tekstgedeelten:</w:t>
      </w:r>
      <w:r w:rsidR="00AD0270" w:rsidRPr="002C196A">
        <w:rPr>
          <w:rFonts w:cstheme="minorHAnsi"/>
        </w:rPr>
        <w:tab/>
      </w:r>
      <w:r w:rsidR="00BB0D73">
        <w:rPr>
          <w:rFonts w:cstheme="minorHAnsi"/>
        </w:rPr>
        <w:t xml:space="preserve">Lukas </w:t>
      </w:r>
      <w:r w:rsidR="0099771F">
        <w:rPr>
          <w:rFonts w:cstheme="minorHAnsi"/>
        </w:rPr>
        <w:t>11: 1-13 en 1 Thessalonicenzen 5: 12-22</w:t>
      </w:r>
    </w:p>
    <w:p w14:paraId="1048156F" w14:textId="77777777" w:rsidR="002351D8" w:rsidRPr="002351D8" w:rsidRDefault="002351D8" w:rsidP="002C196A">
      <w:pPr>
        <w:jc w:val="both"/>
        <w:rPr>
          <w:rFonts w:cstheme="minorHAnsi"/>
          <w:sz w:val="8"/>
          <w:szCs w:val="8"/>
        </w:rPr>
      </w:pPr>
    </w:p>
    <w:p w14:paraId="106AA24C" w14:textId="77777777" w:rsidR="00BB0D73" w:rsidRDefault="00BB0D73" w:rsidP="00BB0D73">
      <w:pPr>
        <w:jc w:val="both"/>
        <w:rPr>
          <w:rFonts w:cstheme="minorHAnsi"/>
          <w:i/>
          <w:iCs/>
        </w:rPr>
        <w:sectPr w:rsidR="00BB0D73" w:rsidSect="008F14CD">
          <w:type w:val="continuous"/>
          <w:pgSz w:w="11906" w:h="16838"/>
          <w:pgMar w:top="851" w:right="567" w:bottom="851" w:left="567" w:header="709" w:footer="709" w:gutter="0"/>
          <w:cols w:space="708"/>
          <w:docGrid w:linePitch="360"/>
        </w:sectPr>
      </w:pPr>
    </w:p>
    <w:p w14:paraId="7C5E0AFA" w14:textId="77777777" w:rsidR="0099771F" w:rsidRDefault="0099771F" w:rsidP="0099771F">
      <w:pPr>
        <w:jc w:val="both"/>
        <w:rPr>
          <w:rFonts w:cstheme="minorHAnsi"/>
          <w:i/>
          <w:iCs/>
        </w:rPr>
      </w:pPr>
      <w:r>
        <w:rPr>
          <w:rFonts w:cstheme="minorHAnsi"/>
          <w:i/>
          <w:iCs/>
        </w:rPr>
        <w:t>116 Waarom is het voor christenen nodig om te bidden?</w:t>
      </w:r>
    </w:p>
    <w:p w14:paraId="3ED80EAF" w14:textId="45B98F0C" w:rsidR="0099771F" w:rsidRDefault="0099771F" w:rsidP="0099771F">
      <w:pPr>
        <w:jc w:val="both"/>
        <w:rPr>
          <w:rFonts w:cstheme="minorHAnsi"/>
        </w:rPr>
      </w:pPr>
      <w:r>
        <w:rPr>
          <w:rFonts w:cstheme="minorHAnsi"/>
        </w:rPr>
        <w:t>Omdat het gebed het belangrijkste onderdeel is van de dankbaarheid, die God van ons eist.</w:t>
      </w:r>
    </w:p>
    <w:p w14:paraId="01B81EC7" w14:textId="063A4088" w:rsidR="0099771F" w:rsidRDefault="0099771F" w:rsidP="0099771F">
      <w:pPr>
        <w:jc w:val="both"/>
        <w:rPr>
          <w:rFonts w:cstheme="minorHAnsi"/>
        </w:rPr>
      </w:pPr>
      <w:r>
        <w:rPr>
          <w:rFonts w:cstheme="minorHAnsi"/>
        </w:rPr>
        <w:t>Bovendien wil God Zijn genade en de Heilige Geest alleen geven aan mensen die Hem voortdurend en met een intens verlangen daarom bidden en danken.</w:t>
      </w:r>
    </w:p>
    <w:p w14:paraId="0F816B8C" w14:textId="77777777" w:rsidR="0099771F" w:rsidRPr="0099771F" w:rsidRDefault="0099771F" w:rsidP="0099771F">
      <w:pPr>
        <w:jc w:val="both"/>
        <w:rPr>
          <w:rFonts w:cstheme="minorHAnsi"/>
          <w:sz w:val="10"/>
          <w:szCs w:val="10"/>
        </w:rPr>
      </w:pPr>
    </w:p>
    <w:p w14:paraId="730796A0" w14:textId="77777777" w:rsidR="0099771F" w:rsidRPr="0099771F" w:rsidRDefault="0099771F" w:rsidP="0099771F">
      <w:pPr>
        <w:jc w:val="both"/>
        <w:rPr>
          <w:rFonts w:cstheme="minorHAnsi"/>
          <w:i/>
          <w:iCs/>
        </w:rPr>
      </w:pPr>
      <w:r w:rsidRPr="0099771F">
        <w:rPr>
          <w:rFonts w:cstheme="minorHAnsi"/>
          <w:i/>
          <w:iCs/>
        </w:rPr>
        <w:t>117 Hoe wil God dat wij bidden?</w:t>
      </w:r>
    </w:p>
    <w:p w14:paraId="052A74E2" w14:textId="2757D8A5" w:rsidR="0099771F" w:rsidRDefault="0099771F" w:rsidP="0099771F">
      <w:pPr>
        <w:jc w:val="both"/>
        <w:rPr>
          <w:rFonts w:cstheme="minorHAnsi"/>
        </w:rPr>
      </w:pPr>
      <w:r>
        <w:rPr>
          <w:rFonts w:cstheme="minorHAnsi"/>
        </w:rPr>
        <w:t>Ten eerste mogen wij alleen tot de enige echte God bidden, die Zichzelf in de Bijbel heeft bekend gemaakt.</w:t>
      </w:r>
      <w:r>
        <w:rPr>
          <w:rFonts w:cstheme="minorHAnsi"/>
        </w:rPr>
        <w:t xml:space="preserve"> </w:t>
      </w:r>
      <w:r>
        <w:rPr>
          <w:rFonts w:cstheme="minorHAnsi"/>
        </w:rPr>
        <w:t>Wij mogen Hem van harte aanroepen om alles waarvan Hij gezegd heeft dat we Hem erom moeten bidden.</w:t>
      </w:r>
    </w:p>
    <w:p w14:paraId="48D2C636" w14:textId="215EC910" w:rsidR="0099771F" w:rsidRDefault="0099771F" w:rsidP="0099771F">
      <w:pPr>
        <w:jc w:val="both"/>
        <w:rPr>
          <w:rFonts w:cstheme="minorHAnsi"/>
        </w:rPr>
      </w:pPr>
      <w:r>
        <w:rPr>
          <w:rFonts w:cstheme="minorHAnsi"/>
        </w:rPr>
        <w:t>Daarnaast dat wij onze nood en ellende goed en grondig kennen, opdat wij onszelf voor Gods aangezicht verootmoedigen.</w:t>
      </w:r>
    </w:p>
    <w:p w14:paraId="590AE3BA" w14:textId="5E7C63A1" w:rsidR="0099771F" w:rsidRDefault="0099771F" w:rsidP="0099771F">
      <w:pPr>
        <w:jc w:val="both"/>
        <w:rPr>
          <w:rFonts w:cstheme="minorHAnsi"/>
        </w:rPr>
      </w:pPr>
      <w:r>
        <w:rPr>
          <w:rFonts w:cstheme="minorHAnsi"/>
        </w:rPr>
        <w:t>Ook hebben wij een sterk fundament onder ons gebed.</w:t>
      </w:r>
      <w:r>
        <w:rPr>
          <w:rFonts w:cstheme="minorHAnsi"/>
        </w:rPr>
        <w:t xml:space="preserve"> </w:t>
      </w:r>
      <w:r>
        <w:rPr>
          <w:rFonts w:cstheme="minorHAnsi"/>
        </w:rPr>
        <w:t>Hoewel wij dat niet waard zijn, wil God ons gebed verhoren om Jezus’ wil. Dat heeft Hij ons in de Bijbel beloofd.</w:t>
      </w:r>
    </w:p>
    <w:p w14:paraId="11CF35CF" w14:textId="77777777" w:rsidR="0099771F" w:rsidRPr="0099771F" w:rsidRDefault="0099771F" w:rsidP="0099771F">
      <w:pPr>
        <w:jc w:val="both"/>
        <w:rPr>
          <w:rFonts w:cstheme="minorHAnsi"/>
          <w:sz w:val="10"/>
          <w:szCs w:val="10"/>
        </w:rPr>
      </w:pPr>
    </w:p>
    <w:p w14:paraId="554FF481" w14:textId="77777777" w:rsidR="0099771F" w:rsidRPr="0099771F" w:rsidRDefault="0099771F" w:rsidP="0099771F">
      <w:pPr>
        <w:jc w:val="both"/>
        <w:rPr>
          <w:rFonts w:cstheme="minorHAnsi"/>
          <w:i/>
          <w:iCs/>
        </w:rPr>
      </w:pPr>
      <w:r w:rsidRPr="0099771F">
        <w:rPr>
          <w:rFonts w:cstheme="minorHAnsi"/>
          <w:i/>
          <w:iCs/>
        </w:rPr>
        <w:t>118 Waar mogen we God om bidden?</w:t>
      </w:r>
    </w:p>
    <w:p w14:paraId="7763DC71" w14:textId="61D16EA0" w:rsidR="0099771F" w:rsidRDefault="0099771F" w:rsidP="0099771F">
      <w:pPr>
        <w:jc w:val="both"/>
        <w:rPr>
          <w:rFonts w:cstheme="minorHAnsi"/>
        </w:rPr>
      </w:pPr>
      <w:r>
        <w:rPr>
          <w:rFonts w:cstheme="minorHAnsi"/>
        </w:rPr>
        <w:t>Om alles wat wij voor onze ziel en ons lichaam nodig hebben. De Heere Jezus heeft dit samengevat in het gebed dat Hij aan ons heeft geleerd.</w:t>
      </w:r>
    </w:p>
    <w:p w14:paraId="7DD1A5FC" w14:textId="77777777" w:rsidR="0099771F" w:rsidRPr="0099771F" w:rsidRDefault="0099771F" w:rsidP="0099771F">
      <w:pPr>
        <w:jc w:val="both"/>
        <w:rPr>
          <w:rFonts w:cstheme="minorHAnsi"/>
          <w:sz w:val="10"/>
          <w:szCs w:val="10"/>
        </w:rPr>
      </w:pPr>
    </w:p>
    <w:p w14:paraId="6ED9B379" w14:textId="77777777" w:rsidR="0099771F" w:rsidRPr="0099771F" w:rsidRDefault="0099771F" w:rsidP="0099771F">
      <w:pPr>
        <w:jc w:val="both"/>
        <w:rPr>
          <w:rFonts w:cstheme="minorHAnsi"/>
          <w:i/>
          <w:iCs/>
        </w:rPr>
      </w:pPr>
      <w:r w:rsidRPr="0099771F">
        <w:rPr>
          <w:rFonts w:cstheme="minorHAnsi"/>
          <w:i/>
          <w:iCs/>
        </w:rPr>
        <w:t>119 Wat is de inhoud van dat gebed?</w:t>
      </w:r>
    </w:p>
    <w:p w14:paraId="65E0EA0A" w14:textId="3A8DE7F0" w:rsidR="00BB0D73" w:rsidRDefault="0099771F" w:rsidP="0099771F">
      <w:pPr>
        <w:jc w:val="both"/>
        <w:rPr>
          <w:rFonts w:cstheme="minorHAnsi"/>
        </w:rPr>
        <w:sectPr w:rsidR="00BB0D73" w:rsidSect="008F14CD">
          <w:type w:val="continuous"/>
          <w:pgSz w:w="11906" w:h="16838"/>
          <w:pgMar w:top="1134" w:right="567" w:bottom="1134" w:left="567" w:header="709" w:footer="709" w:gutter="0"/>
          <w:cols w:num="2" w:space="708"/>
          <w:docGrid w:linePitch="360"/>
        </w:sectPr>
      </w:pPr>
      <w:r>
        <w:rPr>
          <w:rFonts w:cstheme="minorHAnsi"/>
        </w:rPr>
        <w:t>Onze Vader …</w:t>
      </w:r>
    </w:p>
    <w:p w14:paraId="1671BDAC" w14:textId="77777777" w:rsidR="002351D8" w:rsidRPr="002351D8" w:rsidRDefault="002351D8" w:rsidP="002351D8">
      <w:pPr>
        <w:jc w:val="both"/>
        <w:rPr>
          <w:rFonts w:cstheme="minorHAnsi"/>
          <w:sz w:val="8"/>
          <w:szCs w:val="8"/>
        </w:rPr>
      </w:pPr>
    </w:p>
    <w:p w14:paraId="5988CD8E" w14:textId="77777777" w:rsidR="00072847" w:rsidRPr="002351D8" w:rsidRDefault="00072847" w:rsidP="002C196A">
      <w:pPr>
        <w:jc w:val="both"/>
        <w:rPr>
          <w:rFonts w:cstheme="minorHAnsi"/>
          <w:b/>
          <w:bCs/>
          <w:sz w:val="8"/>
          <w:szCs w:val="8"/>
        </w:rPr>
        <w:sectPr w:rsidR="00072847" w:rsidRPr="002351D8" w:rsidSect="008F14CD">
          <w:type w:val="continuous"/>
          <w:pgSz w:w="11906" w:h="16838"/>
          <w:pgMar w:top="1134" w:right="567" w:bottom="1134" w:left="567" w:header="709" w:footer="709" w:gutter="0"/>
          <w:cols w:space="708"/>
          <w:docGrid w:linePitch="360"/>
        </w:sectPr>
      </w:pPr>
    </w:p>
    <w:p w14:paraId="41CE29BF" w14:textId="70F1ACB3" w:rsidR="00894D34" w:rsidRPr="002C196A" w:rsidRDefault="00807D5D" w:rsidP="002C196A">
      <w:pPr>
        <w:jc w:val="both"/>
        <w:rPr>
          <w:rFonts w:cstheme="minorHAnsi"/>
          <w:b/>
          <w:bCs/>
        </w:rPr>
      </w:pPr>
      <w:r w:rsidRPr="002C196A">
        <w:rPr>
          <w:rFonts w:cstheme="minorHAnsi"/>
          <w:b/>
          <w:bCs/>
        </w:rPr>
        <w:t>H</w:t>
      </w:r>
      <w:r w:rsidR="00894D34" w:rsidRPr="002C196A">
        <w:rPr>
          <w:rFonts w:cstheme="minorHAnsi"/>
          <w:b/>
          <w:bCs/>
        </w:rPr>
        <w:t>oofdlijn</w:t>
      </w:r>
      <w:r w:rsidR="00C8038E" w:rsidRPr="002C196A">
        <w:rPr>
          <w:rFonts w:cstheme="minorHAnsi"/>
          <w:b/>
          <w:bCs/>
        </w:rPr>
        <w:t xml:space="preserve"> van de preek</w:t>
      </w:r>
      <w:r w:rsidR="00894D34" w:rsidRPr="002C196A">
        <w:rPr>
          <w:rFonts w:cstheme="minorHAnsi"/>
          <w:b/>
          <w:bCs/>
        </w:rPr>
        <w:t xml:space="preserve">: </w:t>
      </w:r>
      <w:r w:rsidR="0099771F">
        <w:rPr>
          <w:rFonts w:cstheme="minorHAnsi"/>
          <w:b/>
          <w:bCs/>
        </w:rPr>
        <w:t>Dankbaar leven in gebod en gebed</w:t>
      </w:r>
      <w:r w:rsidR="00BB0D73">
        <w:rPr>
          <w:rFonts w:cstheme="minorHAnsi"/>
          <w:b/>
          <w:bCs/>
        </w:rPr>
        <w:t>.</w:t>
      </w:r>
    </w:p>
    <w:p w14:paraId="5EF83CBC" w14:textId="58B4A6DA" w:rsidR="00292EB2" w:rsidRDefault="00292EB2" w:rsidP="002C196A">
      <w:pPr>
        <w:jc w:val="both"/>
        <w:rPr>
          <w:rFonts w:cstheme="minorHAnsi"/>
        </w:rPr>
      </w:pPr>
      <w:r>
        <w:rPr>
          <w:rFonts w:cstheme="minorHAnsi"/>
        </w:rPr>
        <w:t xml:space="preserve">Structuur van de catechismus: </w:t>
      </w:r>
      <w:r w:rsidR="003464B8">
        <w:rPr>
          <w:rFonts w:cstheme="minorHAnsi"/>
        </w:rPr>
        <w:t>Ons leven dankbaar aan God wijden krijgt vorm door de weg van Christus te gaan in sterven en opstaan. Wat dat betekent leren we en beoefenen we door de combinatie van gebod en gebed.</w:t>
      </w:r>
    </w:p>
    <w:p w14:paraId="0D5EACFB" w14:textId="0A40473E" w:rsidR="00BB0D73" w:rsidRDefault="0099771F" w:rsidP="002C196A">
      <w:pPr>
        <w:jc w:val="both"/>
        <w:rPr>
          <w:rFonts w:cstheme="minorHAnsi"/>
        </w:rPr>
      </w:pPr>
      <w:r>
        <w:rPr>
          <w:rFonts w:cstheme="minorHAnsi"/>
        </w:rPr>
        <w:t>1. Gebed als gehoorzaamheid</w:t>
      </w:r>
      <w:r w:rsidR="00292EB2">
        <w:rPr>
          <w:rFonts w:cstheme="minorHAnsi"/>
        </w:rPr>
        <w:t>/gebod</w:t>
      </w:r>
    </w:p>
    <w:p w14:paraId="7B38F752" w14:textId="5DE6217F" w:rsidR="00292EB2" w:rsidRPr="00292EB2" w:rsidRDefault="00292EB2" w:rsidP="00292EB2">
      <w:pPr>
        <w:pStyle w:val="Lijstalinea"/>
        <w:numPr>
          <w:ilvl w:val="0"/>
          <w:numId w:val="9"/>
        </w:numPr>
        <w:jc w:val="both"/>
        <w:rPr>
          <w:rFonts w:cstheme="minorHAnsi"/>
        </w:rPr>
      </w:pPr>
      <w:r>
        <w:rPr>
          <w:rFonts w:cstheme="minorHAnsi"/>
        </w:rPr>
        <w:t xml:space="preserve">diepste reden van ons bidden ligt niet in onze nood, maar in het feit dat God het ons opdraagt (1 </w:t>
      </w:r>
      <w:proofErr w:type="spellStart"/>
      <w:r>
        <w:rPr>
          <w:rFonts w:cstheme="minorHAnsi"/>
        </w:rPr>
        <w:t>Thes</w:t>
      </w:r>
      <w:proofErr w:type="spellEnd"/>
      <w:r>
        <w:rPr>
          <w:rFonts w:cstheme="minorHAnsi"/>
        </w:rPr>
        <w:t>. 5:17-18), bidden is daarmee gehoorzaamheid aan de wil van God: Hij wil aanbeden zijn &amp; Hij wil verbonden zijn (Luk. 11)</w:t>
      </w:r>
    </w:p>
    <w:p w14:paraId="2F94A6C2" w14:textId="265D9B97" w:rsidR="00292EB2" w:rsidRDefault="00292EB2" w:rsidP="0099771F">
      <w:pPr>
        <w:pStyle w:val="Lijstalinea"/>
        <w:numPr>
          <w:ilvl w:val="0"/>
          <w:numId w:val="9"/>
        </w:numPr>
        <w:jc w:val="both"/>
        <w:rPr>
          <w:rFonts w:cstheme="minorHAnsi"/>
        </w:rPr>
      </w:pPr>
      <w:r>
        <w:rPr>
          <w:rFonts w:cstheme="minorHAnsi"/>
        </w:rPr>
        <w:t>bidden is daarmee ge-hoor-</w:t>
      </w:r>
      <w:proofErr w:type="spellStart"/>
      <w:r>
        <w:rPr>
          <w:rFonts w:cstheme="minorHAnsi"/>
        </w:rPr>
        <w:t>zaam</w:t>
      </w:r>
      <w:proofErr w:type="spellEnd"/>
      <w:r>
        <w:rPr>
          <w:rFonts w:cstheme="minorHAnsi"/>
        </w:rPr>
        <w:t xml:space="preserve"> zijn: het is antwoord geven op God die ons aanspreekt, bidden is contact hebben</w:t>
      </w:r>
    </w:p>
    <w:p w14:paraId="73420B92" w14:textId="7E8BF924" w:rsidR="00292EB2" w:rsidRPr="0099771F" w:rsidRDefault="00292EB2" w:rsidP="0099771F">
      <w:pPr>
        <w:pStyle w:val="Lijstalinea"/>
        <w:numPr>
          <w:ilvl w:val="0"/>
          <w:numId w:val="9"/>
        </w:numPr>
        <w:jc w:val="both"/>
        <w:rPr>
          <w:rFonts w:cstheme="minorHAnsi"/>
        </w:rPr>
      </w:pPr>
      <w:r>
        <w:rPr>
          <w:rFonts w:cstheme="minorHAnsi"/>
        </w:rPr>
        <w:t>gebed en gebod: bidden als de binnenkant van de dankbaarheid, het kloppende hart van het toegewijde leven</w:t>
      </w:r>
    </w:p>
    <w:p w14:paraId="6BE01DA8" w14:textId="7B3443F1" w:rsidR="0099771F" w:rsidRDefault="0099771F" w:rsidP="002C196A">
      <w:pPr>
        <w:jc w:val="both"/>
        <w:rPr>
          <w:rFonts w:cstheme="minorHAnsi"/>
        </w:rPr>
      </w:pPr>
      <w:r>
        <w:rPr>
          <w:rFonts w:cstheme="minorHAnsi"/>
        </w:rPr>
        <w:t>2. Gebed met het oog op gehoorzaamheid</w:t>
      </w:r>
    </w:p>
    <w:p w14:paraId="24F8B3E9" w14:textId="1656D6A2" w:rsidR="00292EB2" w:rsidRDefault="003464B8" w:rsidP="00292EB2">
      <w:pPr>
        <w:pStyle w:val="Lijstalinea"/>
        <w:numPr>
          <w:ilvl w:val="0"/>
          <w:numId w:val="10"/>
        </w:numPr>
        <w:jc w:val="both"/>
        <w:rPr>
          <w:rFonts w:cstheme="minorHAnsi"/>
        </w:rPr>
      </w:pPr>
      <w:r>
        <w:rPr>
          <w:rFonts w:cstheme="minorHAnsi"/>
        </w:rPr>
        <w:t>gebod leert ons hoe we moeten leven, gebed leert ons God te vragen om hulp om zo te kunnen/willen leven</w:t>
      </w:r>
    </w:p>
    <w:p w14:paraId="46AA8AD9" w14:textId="5AE77FCA" w:rsidR="003464B8" w:rsidRDefault="003464B8" w:rsidP="00292EB2">
      <w:pPr>
        <w:pStyle w:val="Lijstalinea"/>
        <w:numPr>
          <w:ilvl w:val="0"/>
          <w:numId w:val="10"/>
        </w:numPr>
        <w:jc w:val="both"/>
        <w:rPr>
          <w:rFonts w:cstheme="minorHAnsi"/>
        </w:rPr>
      </w:pPr>
      <w:r>
        <w:rPr>
          <w:rFonts w:cstheme="minorHAnsi"/>
        </w:rPr>
        <w:t>onze onmogelijkheid en gebrekkigheid om het gebod te houden dringt ons tot voortdurend en intens gebed om de genade van de Heilige Geest (Luk. 11:9-13, HC v/a 115), gebed om hulp in dankbaar leven</w:t>
      </w:r>
    </w:p>
    <w:p w14:paraId="6C57B9ED" w14:textId="3E21A4AA" w:rsidR="003464B8" w:rsidRPr="00292EB2" w:rsidRDefault="003464B8" w:rsidP="00292EB2">
      <w:pPr>
        <w:pStyle w:val="Lijstalinea"/>
        <w:numPr>
          <w:ilvl w:val="0"/>
          <w:numId w:val="10"/>
        </w:numPr>
        <w:jc w:val="both"/>
        <w:rPr>
          <w:rFonts w:cstheme="minorHAnsi"/>
        </w:rPr>
      </w:pPr>
      <w:r>
        <w:rPr>
          <w:rFonts w:cstheme="minorHAnsi"/>
        </w:rPr>
        <w:t>beeld Kweldam: ‘de dijk van het geloof wordt ondergraven door het kwelwater van de zonde’, bidden als het opwerpen van en roepen om een tussendijk die het water zal tegenhouden</w:t>
      </w:r>
    </w:p>
    <w:p w14:paraId="1F76FEC9" w14:textId="77777777" w:rsidR="00BB0D73" w:rsidRPr="00BB0D73" w:rsidRDefault="00BB0D73" w:rsidP="002C196A">
      <w:pPr>
        <w:jc w:val="both"/>
        <w:rPr>
          <w:rFonts w:cstheme="minorHAnsi"/>
          <w:sz w:val="6"/>
          <w:szCs w:val="6"/>
        </w:rPr>
      </w:pPr>
    </w:p>
    <w:p w14:paraId="74C5A583" w14:textId="2B6BC3F9" w:rsidR="00831F5B" w:rsidRPr="002C196A" w:rsidRDefault="00E76653" w:rsidP="002C196A">
      <w:pPr>
        <w:jc w:val="both"/>
        <w:rPr>
          <w:rFonts w:cstheme="minorHAnsi"/>
          <w:b/>
          <w:bCs/>
        </w:rPr>
      </w:pPr>
      <w:r w:rsidRPr="002C196A">
        <w:rPr>
          <w:rFonts w:cstheme="minorHAnsi"/>
          <w:b/>
          <w:bCs/>
        </w:rPr>
        <w:t>Ter overweging/bespreking:</w:t>
      </w:r>
    </w:p>
    <w:p w14:paraId="5008F71F" w14:textId="552508DA" w:rsidR="00BB0D73" w:rsidRDefault="008C15E5" w:rsidP="00BB0D73">
      <w:pPr>
        <w:jc w:val="both"/>
        <w:rPr>
          <w:rFonts w:cstheme="minorHAnsi"/>
        </w:rPr>
      </w:pPr>
      <w:r w:rsidRPr="002C196A">
        <w:rPr>
          <w:rFonts w:cstheme="minorHAnsi"/>
        </w:rPr>
        <w:t xml:space="preserve">- </w:t>
      </w:r>
      <w:r w:rsidR="00D854DE">
        <w:rPr>
          <w:rFonts w:cstheme="minorHAnsi"/>
        </w:rPr>
        <w:t>Kies een van de volgende uitspraken. Wat wordt er mee bedoeld en (hoe) herken je</w:t>
      </w:r>
      <w:r w:rsidR="009B1AD7">
        <w:rPr>
          <w:rFonts w:cstheme="minorHAnsi"/>
        </w:rPr>
        <w:t>/herkent u</w:t>
      </w:r>
      <w:r w:rsidR="00D854DE">
        <w:rPr>
          <w:rFonts w:cstheme="minorHAnsi"/>
        </w:rPr>
        <w:t xml:space="preserve"> dat in je eigen leven?</w:t>
      </w:r>
    </w:p>
    <w:p w14:paraId="53AD9664" w14:textId="2322CA19" w:rsidR="00D854DE" w:rsidRDefault="00D854DE" w:rsidP="00D854DE">
      <w:pPr>
        <w:pStyle w:val="Lijstalinea"/>
        <w:numPr>
          <w:ilvl w:val="0"/>
          <w:numId w:val="11"/>
        </w:numPr>
        <w:jc w:val="both"/>
        <w:rPr>
          <w:rFonts w:cstheme="minorHAnsi"/>
        </w:rPr>
      </w:pPr>
      <w:r>
        <w:rPr>
          <w:rFonts w:cstheme="minorHAnsi"/>
        </w:rPr>
        <w:t>Barth: ‘wanneer we bidden, doen we datgene waartoe Hij ons zo vriendelijk, zo gul uitnodigt en roept’</w:t>
      </w:r>
    </w:p>
    <w:p w14:paraId="5EF2A72B" w14:textId="2718AA2C" w:rsidR="00D854DE" w:rsidRDefault="00D854DE" w:rsidP="00D854DE">
      <w:pPr>
        <w:pStyle w:val="Lijstalinea"/>
        <w:numPr>
          <w:ilvl w:val="0"/>
          <w:numId w:val="11"/>
        </w:numPr>
        <w:jc w:val="both"/>
        <w:rPr>
          <w:rFonts w:cstheme="minorHAnsi"/>
        </w:rPr>
      </w:pPr>
      <w:proofErr w:type="spellStart"/>
      <w:r>
        <w:rPr>
          <w:rFonts w:cstheme="minorHAnsi"/>
        </w:rPr>
        <w:t>Bonhoeffer</w:t>
      </w:r>
      <w:proofErr w:type="spellEnd"/>
      <w:r>
        <w:rPr>
          <w:rFonts w:cstheme="minorHAnsi"/>
        </w:rPr>
        <w:t>: ‘niet de armoede van je hart moet je gebed bepalen, maar de rijkdom van het Woord van God’</w:t>
      </w:r>
    </w:p>
    <w:p w14:paraId="0EBA3BAB" w14:textId="7987EB3D" w:rsidR="00D854DE" w:rsidRPr="00D854DE" w:rsidRDefault="00D854DE" w:rsidP="00D854DE">
      <w:pPr>
        <w:pStyle w:val="Lijstalinea"/>
        <w:numPr>
          <w:ilvl w:val="0"/>
          <w:numId w:val="11"/>
        </w:numPr>
        <w:jc w:val="both"/>
        <w:rPr>
          <w:rFonts w:cstheme="minorHAnsi"/>
        </w:rPr>
      </w:pPr>
      <w:r>
        <w:rPr>
          <w:rFonts w:cstheme="minorHAnsi"/>
        </w:rPr>
        <w:t>Van Bruggen: ‘de dijk van zijn geloof in God wordt ondergraven door het kwelwater van de zonde’</w:t>
      </w:r>
    </w:p>
    <w:p w14:paraId="4509CA4C" w14:textId="0C6588E8" w:rsidR="00A43589" w:rsidRPr="002C196A" w:rsidRDefault="00BB0D73" w:rsidP="00BB0D73">
      <w:pPr>
        <w:jc w:val="both"/>
        <w:rPr>
          <w:rFonts w:cstheme="minorHAnsi"/>
        </w:rPr>
      </w:pPr>
      <w:r>
        <w:rPr>
          <w:rFonts w:cstheme="minorHAnsi"/>
        </w:rPr>
        <w:t xml:space="preserve">- </w:t>
      </w:r>
      <w:r w:rsidR="003464B8">
        <w:rPr>
          <w:rFonts w:cstheme="minorHAnsi"/>
        </w:rPr>
        <w:t>In de volgende leerdienst staan we stil bij de vragen 120-121: het aanspreken van God als ‘onze Vader’. Heeft u hier vragen/gedachten bij, of als je andere vragen hebt rond het thema bidden, wil je ze dan met me delen zodat ik ze mee kan nemen in de voorbereiding?</w:t>
      </w:r>
      <w:r w:rsidR="00A43589">
        <w:rPr>
          <w:rFonts w:cstheme="minorHAnsi"/>
        </w:rPr>
        <w:t xml:space="preserve"> </w:t>
      </w:r>
      <w:r w:rsidR="009B1AD7">
        <w:rPr>
          <w:rFonts w:cstheme="minorHAnsi"/>
        </w:rPr>
        <w:t>(</w:t>
      </w:r>
      <w:r w:rsidR="009B1AD7" w:rsidRPr="009B1AD7">
        <w:rPr>
          <w:rFonts w:cstheme="minorHAnsi"/>
        </w:rPr>
        <w:t>dsrvdknijff@gmail.com</w:t>
      </w:r>
      <w:r w:rsidR="009B1AD7">
        <w:rPr>
          <w:rFonts w:cstheme="minorHAnsi"/>
        </w:rPr>
        <w:t xml:space="preserve">) Alvast hartelijk dank! </w:t>
      </w:r>
    </w:p>
    <w:sectPr w:rsidR="00A43589" w:rsidRPr="002C196A" w:rsidSect="008F14CD">
      <w:type w:val="continuous"/>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CDF1" w14:textId="77777777" w:rsidR="008F14CD" w:rsidRDefault="008F14CD" w:rsidP="008C15E5">
      <w:pPr>
        <w:spacing w:after="0" w:line="240" w:lineRule="auto"/>
      </w:pPr>
      <w:r>
        <w:separator/>
      </w:r>
    </w:p>
  </w:endnote>
  <w:endnote w:type="continuationSeparator" w:id="0">
    <w:p w14:paraId="3DC75158" w14:textId="77777777" w:rsidR="008F14CD" w:rsidRDefault="008F14CD" w:rsidP="008C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9940" w14:textId="77777777" w:rsidR="008F14CD" w:rsidRDefault="008F14CD" w:rsidP="008C15E5">
      <w:pPr>
        <w:spacing w:after="0" w:line="240" w:lineRule="auto"/>
      </w:pPr>
      <w:r>
        <w:separator/>
      </w:r>
    </w:p>
  </w:footnote>
  <w:footnote w:type="continuationSeparator" w:id="0">
    <w:p w14:paraId="5AC7B343" w14:textId="77777777" w:rsidR="008F14CD" w:rsidRDefault="008F14CD" w:rsidP="008C1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592"/>
    <w:multiLevelType w:val="hybridMultilevel"/>
    <w:tmpl w:val="F2DA1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67257"/>
    <w:multiLevelType w:val="hybridMultilevel"/>
    <w:tmpl w:val="FB7672AC"/>
    <w:lvl w:ilvl="0" w:tplc="29F64C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1A3E94"/>
    <w:multiLevelType w:val="hybridMultilevel"/>
    <w:tmpl w:val="49C0C064"/>
    <w:lvl w:ilvl="0" w:tplc="0413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B04DA0"/>
    <w:multiLevelType w:val="hybridMultilevel"/>
    <w:tmpl w:val="78ACB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DB2951"/>
    <w:multiLevelType w:val="hybridMultilevel"/>
    <w:tmpl w:val="6DF4C8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084E77"/>
    <w:multiLevelType w:val="hybridMultilevel"/>
    <w:tmpl w:val="DB328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F1294A"/>
    <w:multiLevelType w:val="hybridMultilevel"/>
    <w:tmpl w:val="63149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2E1E27"/>
    <w:multiLevelType w:val="hybridMultilevel"/>
    <w:tmpl w:val="09069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0228A1"/>
    <w:multiLevelType w:val="hybridMultilevel"/>
    <w:tmpl w:val="CC684BE8"/>
    <w:lvl w:ilvl="0" w:tplc="29F64C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A837EE"/>
    <w:multiLevelType w:val="hybridMultilevel"/>
    <w:tmpl w:val="CE30C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4B4C3C"/>
    <w:multiLevelType w:val="hybridMultilevel"/>
    <w:tmpl w:val="AF341530"/>
    <w:lvl w:ilvl="0" w:tplc="29F64C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3309862">
    <w:abstractNumId w:val="2"/>
  </w:num>
  <w:num w:numId="2" w16cid:durableId="628705529">
    <w:abstractNumId w:val="5"/>
  </w:num>
  <w:num w:numId="3" w16cid:durableId="1660496845">
    <w:abstractNumId w:val="0"/>
  </w:num>
  <w:num w:numId="4" w16cid:durableId="1112015894">
    <w:abstractNumId w:val="9"/>
  </w:num>
  <w:num w:numId="5" w16cid:durableId="322397825">
    <w:abstractNumId w:val="6"/>
  </w:num>
  <w:num w:numId="6" w16cid:durableId="1965963087">
    <w:abstractNumId w:val="4"/>
  </w:num>
  <w:num w:numId="7" w16cid:durableId="1623731821">
    <w:abstractNumId w:val="7"/>
  </w:num>
  <w:num w:numId="8" w16cid:durableId="365643570">
    <w:abstractNumId w:val="3"/>
  </w:num>
  <w:num w:numId="9" w16cid:durableId="273560392">
    <w:abstractNumId w:val="1"/>
  </w:num>
  <w:num w:numId="10" w16cid:durableId="1698239565">
    <w:abstractNumId w:val="10"/>
  </w:num>
  <w:num w:numId="11" w16cid:durableId="53970650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34"/>
    <w:rsid w:val="0002048E"/>
    <w:rsid w:val="00023411"/>
    <w:rsid w:val="00033F15"/>
    <w:rsid w:val="000349E9"/>
    <w:rsid w:val="000656B6"/>
    <w:rsid w:val="00072847"/>
    <w:rsid w:val="00075579"/>
    <w:rsid w:val="00083CB7"/>
    <w:rsid w:val="000B46B4"/>
    <w:rsid w:val="000C37EE"/>
    <w:rsid w:val="000C73C6"/>
    <w:rsid w:val="000F00D4"/>
    <w:rsid w:val="00102F52"/>
    <w:rsid w:val="00104BA8"/>
    <w:rsid w:val="00136D07"/>
    <w:rsid w:val="00141A22"/>
    <w:rsid w:val="00147611"/>
    <w:rsid w:val="001548D9"/>
    <w:rsid w:val="00163482"/>
    <w:rsid w:val="00164138"/>
    <w:rsid w:val="00171E24"/>
    <w:rsid w:val="001766D3"/>
    <w:rsid w:val="00180755"/>
    <w:rsid w:val="00192590"/>
    <w:rsid w:val="001942A4"/>
    <w:rsid w:val="001B6066"/>
    <w:rsid w:val="001D4AFE"/>
    <w:rsid w:val="00207781"/>
    <w:rsid w:val="002351D8"/>
    <w:rsid w:val="00242FE0"/>
    <w:rsid w:val="00243EF3"/>
    <w:rsid w:val="0025205C"/>
    <w:rsid w:val="0027182E"/>
    <w:rsid w:val="00285FBA"/>
    <w:rsid w:val="00292EB2"/>
    <w:rsid w:val="002C196A"/>
    <w:rsid w:val="002D064F"/>
    <w:rsid w:val="002E414D"/>
    <w:rsid w:val="002F6418"/>
    <w:rsid w:val="003464B8"/>
    <w:rsid w:val="0037308B"/>
    <w:rsid w:val="0037636D"/>
    <w:rsid w:val="00394C80"/>
    <w:rsid w:val="003D50D8"/>
    <w:rsid w:val="00471B0D"/>
    <w:rsid w:val="004944E0"/>
    <w:rsid w:val="004C15A8"/>
    <w:rsid w:val="004C512B"/>
    <w:rsid w:val="004E6EDC"/>
    <w:rsid w:val="00505B71"/>
    <w:rsid w:val="005131B4"/>
    <w:rsid w:val="00514523"/>
    <w:rsid w:val="00517177"/>
    <w:rsid w:val="00542DAD"/>
    <w:rsid w:val="0054617C"/>
    <w:rsid w:val="005B28E3"/>
    <w:rsid w:val="005F3566"/>
    <w:rsid w:val="00602321"/>
    <w:rsid w:val="00617A36"/>
    <w:rsid w:val="00640D9F"/>
    <w:rsid w:val="00641290"/>
    <w:rsid w:val="00664314"/>
    <w:rsid w:val="00697EBB"/>
    <w:rsid w:val="006D74B4"/>
    <w:rsid w:val="00726471"/>
    <w:rsid w:val="0074038C"/>
    <w:rsid w:val="00764C0D"/>
    <w:rsid w:val="007715A4"/>
    <w:rsid w:val="00790738"/>
    <w:rsid w:val="00792EC3"/>
    <w:rsid w:val="007A00D8"/>
    <w:rsid w:val="007D2113"/>
    <w:rsid w:val="007D433D"/>
    <w:rsid w:val="00807D5D"/>
    <w:rsid w:val="00827D24"/>
    <w:rsid w:val="00830899"/>
    <w:rsid w:val="00831F5B"/>
    <w:rsid w:val="008534B4"/>
    <w:rsid w:val="00864B09"/>
    <w:rsid w:val="00867CC1"/>
    <w:rsid w:val="008804F1"/>
    <w:rsid w:val="00894D34"/>
    <w:rsid w:val="008A3D1C"/>
    <w:rsid w:val="008C15E5"/>
    <w:rsid w:val="008C2098"/>
    <w:rsid w:val="008F14CD"/>
    <w:rsid w:val="008F33A9"/>
    <w:rsid w:val="008F46A7"/>
    <w:rsid w:val="00937F65"/>
    <w:rsid w:val="00981306"/>
    <w:rsid w:val="00994037"/>
    <w:rsid w:val="00996A55"/>
    <w:rsid w:val="0099771F"/>
    <w:rsid w:val="009B1AD7"/>
    <w:rsid w:val="009C0B84"/>
    <w:rsid w:val="009E2DDB"/>
    <w:rsid w:val="009F4A63"/>
    <w:rsid w:val="009F515C"/>
    <w:rsid w:val="00A0256C"/>
    <w:rsid w:val="00A10766"/>
    <w:rsid w:val="00A11E49"/>
    <w:rsid w:val="00A17A84"/>
    <w:rsid w:val="00A3326D"/>
    <w:rsid w:val="00A37C49"/>
    <w:rsid w:val="00A43589"/>
    <w:rsid w:val="00A56CD2"/>
    <w:rsid w:val="00A64A58"/>
    <w:rsid w:val="00AA329B"/>
    <w:rsid w:val="00AC15F9"/>
    <w:rsid w:val="00AC3DC8"/>
    <w:rsid w:val="00AD0270"/>
    <w:rsid w:val="00B120EB"/>
    <w:rsid w:val="00B14D71"/>
    <w:rsid w:val="00B200EB"/>
    <w:rsid w:val="00B2636B"/>
    <w:rsid w:val="00B75F0C"/>
    <w:rsid w:val="00B846A0"/>
    <w:rsid w:val="00BA4689"/>
    <w:rsid w:val="00BB0D73"/>
    <w:rsid w:val="00BB6F51"/>
    <w:rsid w:val="00C057FE"/>
    <w:rsid w:val="00C05FB2"/>
    <w:rsid w:val="00C07453"/>
    <w:rsid w:val="00C14426"/>
    <w:rsid w:val="00C16B8B"/>
    <w:rsid w:val="00C24A1F"/>
    <w:rsid w:val="00C6644D"/>
    <w:rsid w:val="00C8038E"/>
    <w:rsid w:val="00C91DBB"/>
    <w:rsid w:val="00C94414"/>
    <w:rsid w:val="00CA020D"/>
    <w:rsid w:val="00CB61DC"/>
    <w:rsid w:val="00CE7623"/>
    <w:rsid w:val="00D05738"/>
    <w:rsid w:val="00D24BF6"/>
    <w:rsid w:val="00D51FFF"/>
    <w:rsid w:val="00D6319B"/>
    <w:rsid w:val="00D6591D"/>
    <w:rsid w:val="00D70C8F"/>
    <w:rsid w:val="00D854DE"/>
    <w:rsid w:val="00D85831"/>
    <w:rsid w:val="00DB62D6"/>
    <w:rsid w:val="00DC4997"/>
    <w:rsid w:val="00DE0CE5"/>
    <w:rsid w:val="00DE4B9C"/>
    <w:rsid w:val="00DF07D2"/>
    <w:rsid w:val="00DF41F5"/>
    <w:rsid w:val="00DF7A3E"/>
    <w:rsid w:val="00E062B2"/>
    <w:rsid w:val="00E1787D"/>
    <w:rsid w:val="00E26389"/>
    <w:rsid w:val="00E732B8"/>
    <w:rsid w:val="00E762D1"/>
    <w:rsid w:val="00E76653"/>
    <w:rsid w:val="00E90C90"/>
    <w:rsid w:val="00EB401D"/>
    <w:rsid w:val="00EC1EC1"/>
    <w:rsid w:val="00EC6643"/>
    <w:rsid w:val="00EF3BC2"/>
    <w:rsid w:val="00F21C53"/>
    <w:rsid w:val="00F22147"/>
    <w:rsid w:val="00F40875"/>
    <w:rsid w:val="00F538C6"/>
    <w:rsid w:val="00F72E57"/>
    <w:rsid w:val="00F75FD5"/>
    <w:rsid w:val="00F84BE0"/>
    <w:rsid w:val="00F92F70"/>
    <w:rsid w:val="00F93817"/>
    <w:rsid w:val="00FA4A31"/>
    <w:rsid w:val="00FC30BF"/>
    <w:rsid w:val="00FF047E"/>
    <w:rsid w:val="00FF3259"/>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D464"/>
  <w15:chartTrackingRefBased/>
  <w15:docId w15:val="{A20E2761-6DC6-48D7-A533-21A6CE5C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4D34"/>
    <w:pPr>
      <w:spacing w:after="0" w:line="240" w:lineRule="auto"/>
    </w:pPr>
  </w:style>
  <w:style w:type="table" w:styleId="Tabelraster">
    <w:name w:val="Table Grid"/>
    <w:basedOn w:val="Standaardtabel"/>
    <w:uiPriority w:val="39"/>
    <w:rsid w:val="0086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14523"/>
    <w:pPr>
      <w:ind w:left="720"/>
      <w:contextualSpacing/>
    </w:pPr>
  </w:style>
  <w:style w:type="character" w:styleId="Hyperlink">
    <w:name w:val="Hyperlink"/>
    <w:basedOn w:val="Standaardalinea-lettertype"/>
    <w:uiPriority w:val="99"/>
    <w:unhideWhenUsed/>
    <w:rsid w:val="00A64A58"/>
    <w:rPr>
      <w:color w:val="0563C1" w:themeColor="hyperlink"/>
      <w:u w:val="single"/>
    </w:rPr>
  </w:style>
  <w:style w:type="character" w:styleId="Onopgelostemelding">
    <w:name w:val="Unresolved Mention"/>
    <w:basedOn w:val="Standaardalinea-lettertype"/>
    <w:uiPriority w:val="99"/>
    <w:semiHidden/>
    <w:unhideWhenUsed/>
    <w:rsid w:val="00A64A58"/>
    <w:rPr>
      <w:color w:val="605E5C"/>
      <w:shd w:val="clear" w:color="auto" w:fill="E1DFDD"/>
    </w:rPr>
  </w:style>
  <w:style w:type="paragraph" w:styleId="Koptekst">
    <w:name w:val="header"/>
    <w:basedOn w:val="Standaard"/>
    <w:link w:val="KoptekstChar"/>
    <w:uiPriority w:val="99"/>
    <w:unhideWhenUsed/>
    <w:rsid w:val="008C15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15E5"/>
  </w:style>
  <w:style w:type="paragraph" w:styleId="Voettekst">
    <w:name w:val="footer"/>
    <w:basedOn w:val="Standaard"/>
    <w:link w:val="VoettekstChar"/>
    <w:uiPriority w:val="99"/>
    <w:unhideWhenUsed/>
    <w:rsid w:val="008C15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494</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van der Knijff</dc:creator>
  <cp:keywords/>
  <dc:description/>
  <cp:lastModifiedBy>R. van der Knijff</cp:lastModifiedBy>
  <cp:revision>8</cp:revision>
  <cp:lastPrinted>2022-10-14T19:38:00Z</cp:lastPrinted>
  <dcterms:created xsi:type="dcterms:W3CDTF">2024-04-13T05:54:00Z</dcterms:created>
  <dcterms:modified xsi:type="dcterms:W3CDTF">2024-04-13T06:31:00Z</dcterms:modified>
</cp:coreProperties>
</file>